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9F" w:rsidRDefault="003C6F9F" w:rsidP="003C6F9F">
      <w:pPr>
        <w:rPr>
          <w:b/>
          <w:bCs/>
          <w:lang w:val="fr-CA"/>
        </w:rPr>
      </w:pPr>
      <w:r>
        <w:rPr>
          <w:b/>
          <w:bCs/>
          <w:lang w:val="fr-CA"/>
        </w:rPr>
        <w:t>L’impact</w:t>
      </w:r>
      <w:r w:rsidRPr="003E5C6F">
        <w:rPr>
          <w:b/>
          <w:bCs/>
          <w:lang w:val="fr-CA"/>
        </w:rPr>
        <w:t xml:space="preserve"> de différents types d’activités de pratique sur l’interprétation musicale</w:t>
      </w:r>
    </w:p>
    <w:p w:rsidR="003C6F9F" w:rsidRDefault="003C6F9F" w:rsidP="003C6F9F">
      <w:pPr>
        <w:rPr>
          <w:b/>
          <w:bCs/>
          <w:lang w:val="fr-CA"/>
        </w:rPr>
      </w:pPr>
    </w:p>
    <w:p w:rsidR="003C6F9F" w:rsidRDefault="003C6F9F" w:rsidP="003C6F9F">
      <w:pPr>
        <w:rPr>
          <w:lang w:val="fr-CA"/>
        </w:rPr>
      </w:pPr>
      <w:r w:rsidRPr="003E5C6F">
        <w:rPr>
          <w:lang w:val="fr-CA"/>
        </w:rPr>
        <w:t>Gilles Comeau</w:t>
      </w:r>
    </w:p>
    <w:p w:rsidR="003C6F9F" w:rsidRPr="003E5C6F" w:rsidRDefault="003C6F9F" w:rsidP="003C6F9F">
      <w:pPr>
        <w:rPr>
          <w:lang w:val="fr-CA"/>
        </w:rPr>
      </w:pPr>
      <w:r w:rsidRPr="003E5C6F">
        <w:rPr>
          <w:lang w:val="fr-CA"/>
        </w:rPr>
        <w:t>Louise Mathieu</w:t>
      </w:r>
    </w:p>
    <w:p w:rsidR="003C6F9F" w:rsidRPr="003E5C6F" w:rsidRDefault="003C6F9F" w:rsidP="003C6F9F">
      <w:pPr>
        <w:rPr>
          <w:lang w:val="fr-CA"/>
        </w:rPr>
      </w:pPr>
      <w:r w:rsidRPr="003E5C6F">
        <w:rPr>
          <w:lang w:val="fr-CA"/>
        </w:rPr>
        <w:t xml:space="preserve">Vanessa </w:t>
      </w:r>
      <w:proofErr w:type="spellStart"/>
      <w:r w:rsidRPr="003E5C6F">
        <w:rPr>
          <w:lang w:val="fr-CA"/>
        </w:rPr>
        <w:t>Rektor</w:t>
      </w:r>
      <w:proofErr w:type="spellEnd"/>
    </w:p>
    <w:p w:rsidR="003C6F9F" w:rsidRPr="002B4EEC" w:rsidRDefault="003C6F9F" w:rsidP="003C6F9F">
      <w:pPr>
        <w:rPr>
          <w:lang w:val="fr-CA"/>
        </w:rPr>
      </w:pPr>
      <w:r w:rsidRPr="002B4EEC">
        <w:rPr>
          <w:lang w:val="fr-CA"/>
        </w:rPr>
        <w:t>ACFAS 2009</w:t>
      </w:r>
    </w:p>
    <w:p w:rsidR="003C6F9F" w:rsidRPr="002B4EEC" w:rsidRDefault="003C6F9F" w:rsidP="003C6F9F">
      <w:pPr>
        <w:rPr>
          <w:lang w:val="fr-CA"/>
        </w:rPr>
      </w:pPr>
      <w:r w:rsidRPr="002B4EEC">
        <w:rPr>
          <w:lang w:val="fr-CA"/>
        </w:rPr>
        <w:t xml:space="preserve">Université d’Ottawa </w:t>
      </w:r>
    </w:p>
    <w:p w:rsidR="003C6F9F" w:rsidRDefault="003C6F9F" w:rsidP="003C6F9F">
      <w:pPr>
        <w:rPr>
          <w:lang w:val="fr-CA"/>
        </w:rPr>
      </w:pPr>
      <w:r>
        <w:rPr>
          <w:lang w:val="fr-CA"/>
        </w:rPr>
        <w:t>Résumé</w:t>
      </w:r>
    </w:p>
    <w:p w:rsidR="003C6F9F" w:rsidRPr="00461A7B" w:rsidRDefault="003C6F9F" w:rsidP="003C6F9F">
      <w:pPr>
        <w:ind w:right="-864"/>
        <w:rPr>
          <w:lang w:val="fr-CA"/>
        </w:rPr>
      </w:pPr>
      <w:r w:rsidRPr="00461A7B">
        <w:rPr>
          <w:lang w:val="fr-CA"/>
        </w:rPr>
        <w:t>L’impact de différents types d’activités de pratique sur l’interprétation musicale</w:t>
      </w:r>
    </w:p>
    <w:p w:rsidR="003C6F9F" w:rsidRPr="00461A7B" w:rsidRDefault="003C6F9F" w:rsidP="003C6F9F">
      <w:pPr>
        <w:ind w:left="1584" w:right="-864"/>
        <w:rPr>
          <w:lang w:val="fr-CA"/>
        </w:rPr>
      </w:pPr>
    </w:p>
    <w:p w:rsidR="003C6F9F" w:rsidRPr="00126625" w:rsidRDefault="003C6F9F" w:rsidP="003C6F9F">
      <w:pPr>
        <w:jc w:val="both"/>
        <w:rPr>
          <w:lang w:val="fr-CA"/>
        </w:rPr>
      </w:pPr>
      <w:r w:rsidRPr="00461A7B">
        <w:rPr>
          <w:lang w:val="fr-CA"/>
        </w:rPr>
        <w:t>L’apprentissage du jeu pianistique requiert le développement d’habiletés psychomotrices particulières. Les pianistes considèrent en effet qu’ils doivent s’exercer régulièrement et pendant de nombreuses heures pour acquérir les habiletés nécessaires à la maîtrise du jeu pianistique. Ils considèrent aussi que, pour maintenir la qualité de leur jeu et l’améliorer, la pratique instrumentale est indispensable. C’est pourquoi les enseignants encouragent leurs élèves à une pratique soutenue et leur proposent diverses activités à réaliser pendant ces heures de travail individuel. Aussi, malgré l’importance qu’on accorde à la pratique instrumentale, peu de recherches ont porté sur le sujet. Nous avons donc mené une étude auprès de participants âgés de 7 à 30 ans afin d’examiner l’impact des quatre types suivants d’activités de pratique sur leur interprétation musicale : s’exercer sur un piano acoustique; s’exercer sur un clavier silencieux; écouter un enregistrement sonore de la pièce devant être interprétée; pratiquer la Rythmique Jaques-Dalcroze, qui consiste à allier – par des exercices de motricité globale – le mouvement corporel à la musique. Chaque participant a interprété une pièce musicale lors d’un pré-test et d’un post</w:t>
      </w:r>
      <w:r>
        <w:rPr>
          <w:lang w:val="fr-CA"/>
        </w:rPr>
        <w:t xml:space="preserve"> </w:t>
      </w:r>
      <w:r w:rsidRPr="00461A7B">
        <w:rPr>
          <w:lang w:val="fr-CA"/>
        </w:rPr>
        <w:t>test. Une évaluation qualitative de ces interprétations a été effectuée par un jury d’experts et une évaluation quantitative de celles-ci a été réalisée au moyen de données midi. Cette communication présentera les principaux résultats de l’étude.</w:t>
      </w:r>
      <w:r w:rsidRPr="00126625">
        <w:rPr>
          <w:sz w:val="23"/>
          <w:lang w:val="fr-CA"/>
        </w:rPr>
        <w:t xml:space="preserve"> </w:t>
      </w:r>
    </w:p>
    <w:p w:rsidR="00C62F2D" w:rsidRPr="003C6F9F" w:rsidRDefault="00C62F2D">
      <w:pPr>
        <w:rPr>
          <w:lang w:val="fr-CA"/>
        </w:rPr>
      </w:pPr>
      <w:bookmarkStart w:id="0" w:name="_GoBack"/>
      <w:bookmarkEnd w:id="0"/>
    </w:p>
    <w:sectPr w:rsidR="00C62F2D" w:rsidRPr="003C6F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55"/>
    <w:rsid w:val="003C6F9F"/>
    <w:rsid w:val="008B3555"/>
    <w:rsid w:val="00C6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>University of Ottawa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PianoLabAdminComp</dc:creator>
  <cp:keywords/>
  <dc:description/>
  <cp:lastModifiedBy>PianoLabAdminComp</cp:lastModifiedBy>
  <cp:revision>2</cp:revision>
  <dcterms:created xsi:type="dcterms:W3CDTF">2012-07-06T16:50:00Z</dcterms:created>
  <dcterms:modified xsi:type="dcterms:W3CDTF">2012-07-06T16:50:00Z</dcterms:modified>
</cp:coreProperties>
</file>