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C9" w:rsidRDefault="000303C9" w:rsidP="000303C9">
      <w:pPr>
        <w:rPr>
          <w:b/>
          <w:bCs/>
          <w:lang w:val="fr-CA"/>
        </w:rPr>
      </w:pPr>
      <w:r w:rsidRPr="004F02D2">
        <w:rPr>
          <w:b/>
          <w:bCs/>
          <w:lang w:val="fr-CA"/>
        </w:rPr>
        <w:t>Le développement d’un outil de mesure de la lecture musicale</w:t>
      </w:r>
    </w:p>
    <w:p w:rsidR="000303C9" w:rsidRPr="004F02D2" w:rsidRDefault="000303C9" w:rsidP="000303C9">
      <w:pPr>
        <w:rPr>
          <w:lang w:val="fr-CA"/>
        </w:rPr>
      </w:pPr>
      <w:r w:rsidRPr="004F02D2">
        <w:rPr>
          <w:lang w:val="fr-CA"/>
        </w:rPr>
        <w:t>Gilles Comeau</w:t>
      </w:r>
    </w:p>
    <w:p w:rsidR="000303C9" w:rsidRPr="004F02D2" w:rsidRDefault="000303C9" w:rsidP="000303C9">
      <w:pPr>
        <w:rPr>
          <w:lang w:val="fr-CA"/>
        </w:rPr>
      </w:pPr>
      <w:r w:rsidRPr="004F02D2">
        <w:rPr>
          <w:lang w:val="fr-CA"/>
        </w:rPr>
        <w:t>ACFAS 2009</w:t>
      </w:r>
    </w:p>
    <w:p w:rsidR="000303C9" w:rsidRPr="004F02D2" w:rsidRDefault="000303C9" w:rsidP="000303C9">
      <w:pPr>
        <w:rPr>
          <w:lang w:val="fr-CA"/>
        </w:rPr>
      </w:pPr>
      <w:r w:rsidRPr="004F02D2">
        <w:rPr>
          <w:lang w:val="fr-CA"/>
        </w:rPr>
        <w:t xml:space="preserve">Université d’Ottawa </w:t>
      </w:r>
    </w:p>
    <w:p w:rsidR="000303C9" w:rsidRDefault="000303C9" w:rsidP="000303C9">
      <w:pPr>
        <w:rPr>
          <w:lang w:val="fr-CA"/>
        </w:rPr>
      </w:pPr>
      <w:r>
        <w:rPr>
          <w:lang w:val="fr-CA"/>
        </w:rPr>
        <w:t>Résumé</w:t>
      </w:r>
    </w:p>
    <w:p w:rsidR="000303C9" w:rsidRPr="0082220D" w:rsidRDefault="000303C9" w:rsidP="000303C9">
      <w:pPr>
        <w:widowControl w:val="0"/>
        <w:autoSpaceDE w:val="0"/>
        <w:autoSpaceDN w:val="0"/>
        <w:adjustRightInd w:val="0"/>
        <w:rPr>
          <w:rFonts w:ascii="Verdana" w:eastAsia="Calibri" w:hAnsi="Verdana" w:cs="Verdana"/>
          <w:sz w:val="26"/>
          <w:szCs w:val="26"/>
          <w:lang w:val="fr-FR" w:bidi="fr-FR"/>
        </w:rPr>
      </w:pPr>
      <w:r w:rsidRPr="0082220D">
        <w:rPr>
          <w:rFonts w:ascii="Verdana" w:eastAsia="Calibri" w:hAnsi="Verdana" w:cs="Verdana"/>
          <w:lang w:val="fr-FR" w:bidi="fr-FR"/>
        </w:rPr>
        <w:t>Le développem</w:t>
      </w:r>
      <w:bookmarkStart w:id="0" w:name="_GoBack"/>
      <w:bookmarkEnd w:id="0"/>
      <w:r w:rsidRPr="0082220D">
        <w:rPr>
          <w:rFonts w:ascii="Verdana" w:eastAsia="Calibri" w:hAnsi="Verdana" w:cs="Verdana"/>
          <w:lang w:val="fr-FR" w:bidi="fr-FR"/>
        </w:rPr>
        <w:t>ent d’un outil de mesure de la lecture musicale</w:t>
      </w:r>
    </w:p>
    <w:p w:rsidR="000303C9" w:rsidRPr="0082220D" w:rsidRDefault="000303C9" w:rsidP="000303C9">
      <w:pPr>
        <w:widowControl w:val="0"/>
        <w:autoSpaceDE w:val="0"/>
        <w:autoSpaceDN w:val="0"/>
        <w:adjustRightInd w:val="0"/>
        <w:rPr>
          <w:rFonts w:ascii="Verdana" w:eastAsia="Calibri" w:hAnsi="Verdana" w:cs="Verdana"/>
          <w:sz w:val="26"/>
          <w:szCs w:val="26"/>
          <w:lang w:val="fr-FR" w:bidi="fr-FR"/>
        </w:rPr>
      </w:pPr>
      <w:r w:rsidRPr="0082220D">
        <w:rPr>
          <w:rFonts w:ascii="Verdana" w:eastAsia="Calibri" w:hAnsi="Verdana" w:cs="Verdana"/>
          <w:lang w:val="fr-FR" w:bidi="fr-FR"/>
        </w:rPr>
        <w:t> </w:t>
      </w:r>
    </w:p>
    <w:p w:rsidR="000303C9" w:rsidRPr="0082220D" w:rsidRDefault="000303C9" w:rsidP="000303C9">
      <w:pPr>
        <w:widowControl w:val="0"/>
        <w:autoSpaceDE w:val="0"/>
        <w:autoSpaceDN w:val="0"/>
        <w:adjustRightInd w:val="0"/>
        <w:jc w:val="both"/>
        <w:rPr>
          <w:rFonts w:ascii="Verdana" w:eastAsia="Calibri" w:hAnsi="Verdana" w:cs="Verdana"/>
          <w:sz w:val="26"/>
          <w:szCs w:val="26"/>
          <w:lang w:val="fr-FR" w:bidi="fr-FR"/>
        </w:rPr>
      </w:pPr>
      <w:r w:rsidRPr="0082220D">
        <w:rPr>
          <w:rFonts w:ascii="Verdana" w:eastAsia="Calibri" w:hAnsi="Verdana" w:cs="Verdana"/>
          <w:lang w:val="fr-FR" w:bidi="fr-FR"/>
        </w:rPr>
        <w:t>Lire la musique est une habileté que cherchent à développer plusieurs programmes d’éducation musicale. Malgré l’importance qu’on lui reconnaît dans l’apprentissage d’un instrument de musique, il n’existe aucun outil de mesure fiable pour mesurer et quantifier cette habileté lors de la lecture de partitions écrites pour piano. L’évaluation de cette habileté est pourtant essentielle pour cerner l’impact des différentes stratégies d’enseignement utilisées. Elle est également indispensable pour mesurer les effets de différentes conditions expérimentales en recherche. Nous avons donc développé un outil pour mesurer une des plus complexes activités de lecture musicale : la lecture de pièces écrites pour piano. Après une analyse rigoureuse de t</w:t>
      </w:r>
      <w:r>
        <w:rPr>
          <w:rFonts w:ascii="Verdana" w:eastAsia="Calibri" w:hAnsi="Verdana" w:cs="Verdana"/>
          <w:lang w:val="fr-FR" w:bidi="fr-FR"/>
        </w:rPr>
        <w:t>ests psychométriques</w:t>
      </w:r>
      <w:r w:rsidRPr="0082220D">
        <w:rPr>
          <w:rFonts w:ascii="Verdana" w:eastAsia="Calibri" w:hAnsi="Verdana" w:cs="Verdana"/>
          <w:lang w:val="fr-FR" w:bidi="fr-FR"/>
        </w:rPr>
        <w:t xml:space="preserve"> utilisés en</w:t>
      </w:r>
      <w:r>
        <w:rPr>
          <w:rFonts w:ascii="Verdana" w:eastAsia="Calibri" w:hAnsi="Verdana" w:cs="Verdana"/>
          <w:lang w:val="fr-FR" w:bidi="fr-FR"/>
        </w:rPr>
        <w:t xml:space="preserve"> </w:t>
      </w:r>
      <w:r w:rsidRPr="0082220D">
        <w:rPr>
          <w:rFonts w:ascii="Verdana" w:eastAsia="Calibri" w:hAnsi="Verdana" w:cs="Verdana"/>
          <w:lang w:val="fr-FR" w:bidi="fr-FR"/>
        </w:rPr>
        <w:t>lecture musicale et une évaluation des recherches portant sur les algorithmes de quantification des erreurs de lecture musicale, nous avons pu élaborer un test comprenant des stimuli musicaux originaux de difficultés progressives, un système de codification des erreurs et une grille de pointage permettant d’évaluer les performances des pianistes en lecture musicale, tant novices qu’avancés. Au cours de cette communication, nous présenterons les étapes de développement de l’outil de mesure, ses principales caractéristiques et les résultats de sa validation. Ce test peut être considéré le premier outil de mesure de la lecture musicale spécifique aux pianistes.</w:t>
      </w:r>
    </w:p>
    <w:p w:rsidR="00C62F2D" w:rsidRPr="000303C9" w:rsidRDefault="00C62F2D">
      <w:pPr>
        <w:rPr>
          <w:lang w:val="fr-FR"/>
        </w:rPr>
      </w:pPr>
    </w:p>
    <w:sectPr w:rsidR="00C62F2D" w:rsidRPr="000303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8B"/>
    <w:rsid w:val="000303C9"/>
    <w:rsid w:val="006D478B"/>
    <w:rsid w:val="00C62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Company>University of Ottawa</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2012-07-06T16:54:00Z</dcterms:created>
  <dcterms:modified xsi:type="dcterms:W3CDTF">2012-07-06T16:54:00Z</dcterms:modified>
</cp:coreProperties>
</file>